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C8C4" w14:textId="77777777" w:rsidR="000A0838" w:rsidRPr="000A0838" w:rsidRDefault="000A0838" w:rsidP="000A0838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</w:pPr>
      <w:r w:rsidRPr="000A083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ru-RU"/>
          <w14:ligatures w14:val="none"/>
        </w:rPr>
        <w:t>«</w:t>
      </w:r>
      <w:r w:rsidRPr="000A0838"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  <w:t>әл-Фараби атындағы Қазақ ұлттық</w:t>
      </w:r>
    </w:p>
    <w:p w14:paraId="40DCEF5B" w14:textId="77777777" w:rsidR="000A0838" w:rsidRPr="000A0838" w:rsidRDefault="000A0838" w:rsidP="000A0838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</w:pPr>
      <w:r w:rsidRPr="000A0838"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  <w:t xml:space="preserve"> университеті» Коммерциялық емес </w:t>
      </w:r>
    </w:p>
    <w:p w14:paraId="76D73C1D" w14:textId="77777777" w:rsidR="000A0838" w:rsidRPr="000A0838" w:rsidRDefault="000A0838" w:rsidP="000A0838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</w:pPr>
      <w:r w:rsidRPr="000A0838"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  <w:t xml:space="preserve">Акционерлік Қоғамының Басқарма </w:t>
      </w:r>
    </w:p>
    <w:p w14:paraId="3A2A1E5F" w14:textId="77777777" w:rsidR="000A0838" w:rsidRPr="000A0838" w:rsidRDefault="000A0838" w:rsidP="000A0838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</w:pPr>
      <w:r w:rsidRPr="000A0838"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  <w:t xml:space="preserve">Төрағасы-Ректоры әл-Фараби, филол.ғ.д., профессор </w:t>
      </w:r>
    </w:p>
    <w:p w14:paraId="7CDBE379" w14:textId="77777777" w:rsidR="000A0838" w:rsidRPr="000A0838" w:rsidRDefault="000A0838" w:rsidP="000A0838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</w:pPr>
      <w:r w:rsidRPr="000A0838"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  <w:t xml:space="preserve">Ж.Қ.Түймебаевқа </w:t>
      </w:r>
    </w:p>
    <w:p w14:paraId="497E607B" w14:textId="24CD670B" w:rsidR="00421486" w:rsidRDefault="000A0838" w:rsidP="00421486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0A0838"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  <w:t>________________</w:t>
      </w:r>
      <w:r w:rsidR="00421486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білім беру бағдарламасының </w:t>
      </w:r>
      <w:r w:rsidR="008C3D7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>______курс</w:t>
      </w:r>
    </w:p>
    <w:p w14:paraId="4DB0CDFD" w14:textId="77777777" w:rsidR="000A0838" w:rsidRPr="000A0838" w:rsidRDefault="000A0838" w:rsidP="000A0838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</w:pPr>
      <w:r w:rsidRPr="000A0838">
        <w:rPr>
          <w:rFonts w:ascii="Times New Roman" w:eastAsia="Times New Roman" w:hAnsi="Times New Roman" w:cs="Times New Roman"/>
          <w:kern w:val="0"/>
          <w:sz w:val="26"/>
          <w:szCs w:val="26"/>
          <w:lang w:val="kk-KZ" w:eastAsia="ru-RU" w:bidi="ru-RU"/>
          <w14:ligatures w14:val="none"/>
        </w:rPr>
        <w:t xml:space="preserve">PhD докторанты_______________ </w:t>
      </w:r>
    </w:p>
    <w:p w14:paraId="12DB35C9" w14:textId="77777777" w:rsidR="000A0838" w:rsidRPr="000A0838" w:rsidRDefault="000A0838" w:rsidP="000A0838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kk-KZ" w:eastAsia="ru-RU" w:bidi="ru-RU"/>
          <w14:ligatures w14:val="none"/>
        </w:rPr>
      </w:pPr>
      <w:r w:rsidRPr="000A083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kk-KZ" w:eastAsia="ru-RU" w:bidi="ru-RU"/>
          <w14:ligatures w14:val="none"/>
        </w:rPr>
        <w:t>(аты-жөні толық)</w:t>
      </w:r>
    </w:p>
    <w:p w14:paraId="037C87CC" w14:textId="77777777" w:rsidR="000A0838" w:rsidRPr="000A0838" w:rsidRDefault="000A0838" w:rsidP="000A0838">
      <w:pPr>
        <w:tabs>
          <w:tab w:val="left" w:pos="2298"/>
        </w:tabs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</w:pPr>
    </w:p>
    <w:p w14:paraId="5B72487E" w14:textId="77777777" w:rsidR="000A0838" w:rsidRPr="000A0838" w:rsidRDefault="000A0838" w:rsidP="000A0838">
      <w:pPr>
        <w:tabs>
          <w:tab w:val="left" w:pos="2298"/>
        </w:tabs>
        <w:jc w:val="center"/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</w:pPr>
      <w:r w:rsidRPr="000A0838">
        <w:rPr>
          <w:rFonts w:ascii="Times New Roman" w:eastAsia="Malgun Gothic" w:hAnsi="Times New Roman" w:cs="Times New Roman"/>
          <w:b/>
          <w:bCs/>
          <w:kern w:val="0"/>
          <w:sz w:val="26"/>
          <w:szCs w:val="26"/>
          <w:lang w:val="kk-KZ" w:eastAsia="ko-KR"/>
          <w14:ligatures w14:val="none"/>
        </w:rPr>
        <w:t>ӨТІНІШ</w:t>
      </w:r>
    </w:p>
    <w:p w14:paraId="4A53EA22" w14:textId="77777777" w:rsidR="000A0838" w:rsidRPr="000A0838" w:rsidRDefault="000A0838" w:rsidP="000A0838">
      <w:pPr>
        <w:tabs>
          <w:tab w:val="left" w:pos="2298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</w:pPr>
      <w:r w:rsidRPr="000A083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Сізден (_____жұмыстарын орындау үшін) шетелдік ғылыми тағылымдамаға шығуға рұқсат беруіңізді сұраймын, Университет_______(қала, мемлекет атауы), шәкіртақының сақталуымен (мемлекеттік грант бойынша оқыған жағдайда) ______(күні, айы) 202_ж. бастап _______(күні, айы) 202_ж. дейін.</w:t>
      </w:r>
    </w:p>
    <w:p w14:paraId="1049E475" w14:textId="354B166F" w:rsidR="000A0838" w:rsidRDefault="000A0838" w:rsidP="000A0838">
      <w:pPr>
        <w:tabs>
          <w:tab w:val="left" w:pos="2298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</w:pPr>
      <w:r w:rsidRPr="000A083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Ғылыми-зерттеу жұмыстарының шығындары</w:t>
      </w:r>
      <w:r w:rsidR="00233037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ҚР ҒЖБМ </w:t>
      </w:r>
      <w:r w:rsidR="00233037" w:rsidRPr="00233037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PhD </w:t>
      </w:r>
      <w:r w:rsidR="00233037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докторанттарды даярлау бағдарламасы </w:t>
      </w:r>
      <w:r w:rsidRPr="000A083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қаражаты есебінен, ал қалған шығындар өз есебімнен өтелінеді</w:t>
      </w:r>
      <w:r w:rsidR="00233037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(</w:t>
      </w:r>
      <w:r w:rsidR="00233037" w:rsidRPr="00233037">
        <w:rPr>
          <w:rFonts w:ascii="Times New Roman" w:eastAsia="Malgun Gothic" w:hAnsi="Times New Roman" w:cs="Times New Roman"/>
          <w:color w:val="FF0000"/>
          <w:kern w:val="0"/>
          <w:sz w:val="26"/>
          <w:szCs w:val="26"/>
          <w:lang w:val="kk-KZ" w:eastAsia="ko-KR"/>
          <w14:ligatures w14:val="none"/>
        </w:rPr>
        <w:t>грант негізінде оқитын докторанттар үшін</w:t>
      </w:r>
      <w:r w:rsidR="00233037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).</w:t>
      </w:r>
    </w:p>
    <w:p w14:paraId="0799E0F7" w14:textId="224CD0E1" w:rsidR="00233037" w:rsidRDefault="00233037" w:rsidP="000A0838">
      <w:pPr>
        <w:tabs>
          <w:tab w:val="left" w:pos="2298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b/>
          <w:bCs/>
          <w:color w:val="FF0000"/>
          <w:kern w:val="0"/>
          <w:sz w:val="26"/>
          <w:szCs w:val="26"/>
          <w:u w:val="single"/>
          <w:lang w:val="kk-KZ" w:eastAsia="ko-KR"/>
          <w14:ligatures w14:val="none"/>
        </w:rPr>
      </w:pPr>
      <w:r w:rsidRPr="00233037">
        <w:rPr>
          <w:rFonts w:ascii="Times New Roman" w:eastAsia="Malgun Gothic" w:hAnsi="Times New Roman" w:cs="Times New Roman"/>
          <w:b/>
          <w:bCs/>
          <w:color w:val="FF0000"/>
          <w:kern w:val="0"/>
          <w:sz w:val="26"/>
          <w:szCs w:val="26"/>
          <w:u w:val="single"/>
          <w:lang w:val="kk-KZ" w:eastAsia="ko-KR"/>
          <w14:ligatures w14:val="none"/>
        </w:rPr>
        <w:t>Немесе:</w:t>
      </w:r>
    </w:p>
    <w:p w14:paraId="594912A3" w14:textId="77BE3C9F" w:rsidR="00233037" w:rsidRDefault="00233037" w:rsidP="00233037">
      <w:pPr>
        <w:tabs>
          <w:tab w:val="left" w:pos="2298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</w:pPr>
      <w:r w:rsidRPr="000A083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Ғылыми-зерттеу жұмыстарының шығындары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</w:t>
      </w:r>
      <w:r w:rsidRPr="00233037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университеттің бюджеттен тыс қаражаты есебінен</w:t>
      </w:r>
      <w:r w:rsidRPr="000A083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, ал қалған шығындар өз есебімнен өтелінеді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(</w:t>
      </w:r>
      <w:r>
        <w:rPr>
          <w:rFonts w:ascii="Times New Roman" w:eastAsia="Malgun Gothic" w:hAnsi="Times New Roman" w:cs="Times New Roman"/>
          <w:color w:val="FF0000"/>
          <w:kern w:val="0"/>
          <w:sz w:val="26"/>
          <w:szCs w:val="26"/>
          <w:lang w:val="kk-KZ" w:eastAsia="ko-KR"/>
          <w14:ligatures w14:val="none"/>
        </w:rPr>
        <w:t>ақылы келісім-шарт</w:t>
      </w:r>
      <w:r w:rsidRPr="00233037">
        <w:rPr>
          <w:rFonts w:ascii="Times New Roman" w:eastAsia="Malgun Gothic" w:hAnsi="Times New Roman" w:cs="Times New Roman"/>
          <w:color w:val="FF0000"/>
          <w:kern w:val="0"/>
          <w:sz w:val="26"/>
          <w:szCs w:val="26"/>
          <w:lang w:val="kk-KZ" w:eastAsia="ko-KR"/>
          <w14:ligatures w14:val="none"/>
        </w:rPr>
        <w:t xml:space="preserve"> негізінде оқитын докторанттар үшін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).</w:t>
      </w:r>
    </w:p>
    <w:p w14:paraId="24587BE4" w14:textId="380550AF" w:rsidR="00233037" w:rsidRDefault="00233037" w:rsidP="00233037">
      <w:pPr>
        <w:tabs>
          <w:tab w:val="left" w:pos="2298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</w:pPr>
      <w:r w:rsidRPr="000A083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Ғылыми-зерттеу жұмыстарының шығындары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</w:t>
      </w:r>
      <w:r w:rsidRPr="00233037">
        <w:rPr>
          <w:rFonts w:ascii="Times New Roman" w:eastAsia="Malgun Gothic" w:hAnsi="Times New Roman" w:cs="Times New Roman"/>
          <w:color w:val="FF0000"/>
          <w:kern w:val="0"/>
          <w:sz w:val="26"/>
          <w:szCs w:val="26"/>
          <w:lang w:val="kk-KZ" w:eastAsia="ko-KR"/>
          <w14:ligatures w14:val="none"/>
        </w:rPr>
        <w:t xml:space="preserve">өз есебімнен </w:t>
      </w:r>
      <w:r w:rsidRPr="000A083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өтелінеді</w:t>
      </w:r>
      <w:r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.</w:t>
      </w:r>
    </w:p>
    <w:p w14:paraId="6E1B31F5" w14:textId="77777777" w:rsidR="00233037" w:rsidRDefault="00233037" w:rsidP="00233037">
      <w:pPr>
        <w:tabs>
          <w:tab w:val="left" w:pos="2298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</w:pPr>
    </w:p>
    <w:p w14:paraId="7DCE28A1" w14:textId="77777777" w:rsidR="000A0838" w:rsidRPr="000A0838" w:rsidRDefault="000A0838" w:rsidP="000A0838">
      <w:pPr>
        <w:tabs>
          <w:tab w:val="left" w:pos="2298"/>
        </w:tabs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</w:pPr>
    </w:p>
    <w:p w14:paraId="74A69615" w14:textId="77777777" w:rsidR="000A0838" w:rsidRPr="000A0838" w:rsidRDefault="000A0838" w:rsidP="000A0838">
      <w:pPr>
        <w:tabs>
          <w:tab w:val="left" w:pos="2298"/>
        </w:tabs>
        <w:spacing w:after="0" w:line="240" w:lineRule="auto"/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</w:pPr>
      <w:r w:rsidRPr="000A0838">
        <w:rPr>
          <w:rFonts w:ascii="Times New Roman" w:eastAsia="Malgun Gothic" w:hAnsi="Times New Roman" w:cs="Times New Roman"/>
          <w:kern w:val="0"/>
          <w:sz w:val="28"/>
          <w:szCs w:val="28"/>
          <w:lang w:val="kk-KZ" w:eastAsia="ko-KR"/>
          <w14:ligatures w14:val="none"/>
        </w:rPr>
        <w:t xml:space="preserve">                                                                                                                            </w:t>
      </w:r>
      <w:r w:rsidRPr="000A083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Қ</w:t>
      </w:r>
      <w:r w:rsidRPr="000A0838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олы</w:t>
      </w:r>
    </w:p>
    <w:p w14:paraId="35D889E8" w14:textId="77777777" w:rsidR="000A0838" w:rsidRPr="000A0838" w:rsidRDefault="000A0838" w:rsidP="000A0838">
      <w:pPr>
        <w:tabs>
          <w:tab w:val="left" w:pos="2298"/>
        </w:tabs>
        <w:spacing w:after="0" w:line="240" w:lineRule="auto"/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</w:pPr>
      <w:r w:rsidRPr="000A0838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 xml:space="preserve">                                                                                                                        </w:t>
      </w:r>
      <w:r w:rsidRPr="000A0838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Толтыру күні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28"/>
      </w:tblGrid>
      <w:tr w:rsidR="000A0838" w14:paraId="520AFDA7" w14:textId="77777777" w:rsidTr="00535BA8">
        <w:tc>
          <w:tcPr>
            <w:tcW w:w="4427" w:type="dxa"/>
          </w:tcPr>
          <w:p w14:paraId="123FB376" w14:textId="77777777" w:rsidR="009103C1" w:rsidRDefault="009103C1" w:rsidP="003352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3BF5FC" w14:textId="70589B03" w:rsidR="000A0838" w:rsidRDefault="009103C1" w:rsidP="003352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</w:rPr>
              <w:t xml:space="preserve">Кафедра меңгерушісі </w:t>
            </w:r>
          </w:p>
          <w:p w14:paraId="3F83C30F" w14:textId="147FDC7C" w:rsidR="009103C1" w:rsidRDefault="009103C1" w:rsidP="0033527F">
            <w:pPr>
              <w:rPr>
                <w:lang w:val="kk-KZ"/>
              </w:rPr>
            </w:pPr>
          </w:p>
        </w:tc>
        <w:tc>
          <w:tcPr>
            <w:tcW w:w="4928" w:type="dxa"/>
          </w:tcPr>
          <w:p w14:paraId="5ED77247" w14:textId="77777777" w:rsidR="009103C1" w:rsidRDefault="009103C1" w:rsidP="0033527F"/>
          <w:p w14:paraId="23324B21" w14:textId="6E3F9A52" w:rsidR="000A0838" w:rsidRPr="001E3FBE" w:rsidRDefault="000A0838" w:rsidP="0033527F">
            <w:pPr>
              <w:rPr>
                <w:lang w:val="kk-KZ"/>
              </w:rPr>
            </w:pPr>
            <w:r>
              <w:t>_________________________________________</w:t>
            </w:r>
            <w:r w:rsidR="001E3FBE">
              <w:t>_</w:t>
            </w:r>
          </w:p>
          <w:p w14:paraId="3CDEFFE0" w14:textId="77777777" w:rsidR="009103C1" w:rsidRPr="003C71E1" w:rsidRDefault="009103C1" w:rsidP="0033527F"/>
        </w:tc>
      </w:tr>
      <w:tr w:rsidR="000A0838" w14:paraId="1C3308EA" w14:textId="77777777" w:rsidTr="00535BA8">
        <w:tc>
          <w:tcPr>
            <w:tcW w:w="4427" w:type="dxa"/>
          </w:tcPr>
          <w:p w14:paraId="05F33DDE" w14:textId="5EAD634A" w:rsidR="000A0838" w:rsidRPr="009103C1" w:rsidRDefault="009103C1" w:rsidP="0033527F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Ғылыми-инновациялық қызмет және халықаралық ынтымақтастық жөніндегі декан орынбасары </w:t>
            </w:r>
          </w:p>
        </w:tc>
        <w:tc>
          <w:tcPr>
            <w:tcW w:w="4928" w:type="dxa"/>
          </w:tcPr>
          <w:p w14:paraId="5F991E0D" w14:textId="77777777" w:rsidR="000A0838" w:rsidRDefault="000A0838" w:rsidP="0033527F">
            <w:pPr>
              <w:rPr>
                <w:lang w:val="kk-KZ"/>
              </w:rPr>
            </w:pPr>
          </w:p>
          <w:p w14:paraId="1022BF9A" w14:textId="77777777" w:rsidR="000A0838" w:rsidRDefault="000A0838" w:rsidP="0033527F">
            <w:pPr>
              <w:rPr>
                <w:lang w:val="kk-KZ"/>
              </w:rPr>
            </w:pPr>
          </w:p>
          <w:p w14:paraId="201D397C" w14:textId="46CBC60C" w:rsidR="000A0838" w:rsidRDefault="000A0838" w:rsidP="0033527F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</w:t>
            </w:r>
            <w:r w:rsidR="001E3FBE">
              <w:rPr>
                <w:lang w:val="kk-KZ"/>
              </w:rPr>
              <w:t>_</w:t>
            </w:r>
            <w:r>
              <w:rPr>
                <w:lang w:val="kk-KZ"/>
              </w:rPr>
              <w:t>_</w:t>
            </w:r>
            <w:r w:rsidR="001E3FBE">
              <w:rPr>
                <w:lang w:val="kk-KZ"/>
              </w:rPr>
              <w:t>_</w:t>
            </w:r>
          </w:p>
        </w:tc>
      </w:tr>
      <w:tr w:rsidR="000A0838" w14:paraId="1D38F30F" w14:textId="77777777" w:rsidTr="00535BA8">
        <w:tc>
          <w:tcPr>
            <w:tcW w:w="4427" w:type="dxa"/>
          </w:tcPr>
          <w:p w14:paraId="376F13F7" w14:textId="77777777" w:rsidR="009103C1" w:rsidRDefault="009103C1" w:rsidP="0033527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6CE9BBB1" w14:textId="3CC3BD0A" w:rsidR="000A0838" w:rsidRPr="003C71E1" w:rsidRDefault="009103C1" w:rsidP="0033527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Факультет д</w:t>
            </w:r>
            <w:r w:rsidR="000A0838"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екан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</w:t>
            </w:r>
          </w:p>
          <w:p w14:paraId="5DD26877" w14:textId="77777777" w:rsidR="000A0838" w:rsidRDefault="000A0838" w:rsidP="0033527F">
            <w:pPr>
              <w:rPr>
                <w:lang w:val="kk-KZ"/>
              </w:rPr>
            </w:pPr>
          </w:p>
        </w:tc>
        <w:tc>
          <w:tcPr>
            <w:tcW w:w="4928" w:type="dxa"/>
          </w:tcPr>
          <w:p w14:paraId="37218575" w14:textId="77777777" w:rsidR="009103C1" w:rsidRDefault="009103C1" w:rsidP="0033527F">
            <w:pPr>
              <w:rPr>
                <w:lang w:val="kk-KZ"/>
              </w:rPr>
            </w:pPr>
          </w:p>
          <w:p w14:paraId="6BFE7E1C" w14:textId="7AC0856E" w:rsidR="000A0838" w:rsidRDefault="000A0838" w:rsidP="0033527F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</w:t>
            </w:r>
            <w:r w:rsidR="001E3FBE">
              <w:rPr>
                <w:lang w:val="kk-KZ"/>
              </w:rPr>
              <w:t>_</w:t>
            </w:r>
            <w:r>
              <w:rPr>
                <w:lang w:val="kk-KZ"/>
              </w:rPr>
              <w:t>_</w:t>
            </w:r>
          </w:p>
        </w:tc>
      </w:tr>
      <w:tr w:rsidR="000A0838" w14:paraId="2596688C" w14:textId="77777777" w:rsidTr="00535BA8">
        <w:tc>
          <w:tcPr>
            <w:tcW w:w="4427" w:type="dxa"/>
          </w:tcPr>
          <w:p w14:paraId="2CD135BB" w14:textId="77777777" w:rsidR="000A0838" w:rsidRDefault="000A0838" w:rsidP="0033527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74AD714" w14:textId="33D94B98" w:rsidR="000A0838" w:rsidRDefault="009103C1" w:rsidP="0033527F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Қаржы бөлімі </w:t>
            </w:r>
          </w:p>
        </w:tc>
        <w:tc>
          <w:tcPr>
            <w:tcW w:w="4928" w:type="dxa"/>
          </w:tcPr>
          <w:p w14:paraId="4D29F9F3" w14:textId="77777777" w:rsidR="000A0838" w:rsidRDefault="000A0838" w:rsidP="0033527F">
            <w:pPr>
              <w:rPr>
                <w:lang w:val="kk-KZ"/>
              </w:rPr>
            </w:pPr>
          </w:p>
          <w:p w14:paraId="5E66B764" w14:textId="1B87774E" w:rsidR="000A0838" w:rsidRDefault="000A0838" w:rsidP="0033527F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</w:t>
            </w:r>
            <w:r w:rsidR="001E3FBE">
              <w:rPr>
                <w:lang w:val="kk-KZ"/>
              </w:rPr>
              <w:t>_</w:t>
            </w:r>
            <w:r>
              <w:rPr>
                <w:lang w:val="kk-KZ"/>
              </w:rPr>
              <w:t>_</w:t>
            </w:r>
          </w:p>
        </w:tc>
      </w:tr>
      <w:tr w:rsidR="000A0838" w14:paraId="6A17F581" w14:textId="77777777" w:rsidTr="00535BA8">
        <w:tc>
          <w:tcPr>
            <w:tcW w:w="4427" w:type="dxa"/>
          </w:tcPr>
          <w:p w14:paraId="163587F2" w14:textId="77777777" w:rsidR="000A0838" w:rsidRDefault="000A0838" w:rsidP="0033527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70F928B3" w14:textId="72BE503D" w:rsidR="000A0838" w:rsidRDefault="009103C1" w:rsidP="0033527F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Жоспарлау-экономикалық бөлімі </w:t>
            </w:r>
          </w:p>
        </w:tc>
        <w:tc>
          <w:tcPr>
            <w:tcW w:w="4928" w:type="dxa"/>
          </w:tcPr>
          <w:p w14:paraId="219B5AEF" w14:textId="77777777" w:rsidR="000A0838" w:rsidRDefault="000A0838" w:rsidP="0033527F">
            <w:pPr>
              <w:rPr>
                <w:lang w:val="kk-KZ"/>
              </w:rPr>
            </w:pPr>
          </w:p>
          <w:p w14:paraId="5FFC38B2" w14:textId="36F89D8A" w:rsidR="000A0838" w:rsidRDefault="000A0838" w:rsidP="0033527F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</w:t>
            </w:r>
            <w:r w:rsidR="001E3FBE">
              <w:rPr>
                <w:lang w:val="kk-KZ"/>
              </w:rPr>
              <w:t>_</w:t>
            </w:r>
          </w:p>
        </w:tc>
      </w:tr>
      <w:tr w:rsidR="000A0838" w14:paraId="6BDDC213" w14:textId="77777777" w:rsidTr="00535BA8">
        <w:tc>
          <w:tcPr>
            <w:tcW w:w="4427" w:type="dxa"/>
          </w:tcPr>
          <w:p w14:paraId="343244D5" w14:textId="77777777" w:rsidR="000A0838" w:rsidRDefault="000A0838" w:rsidP="0033527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73508A5E" w14:textId="7F28E900" w:rsidR="000A0838" w:rsidRDefault="009103C1" w:rsidP="0033527F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Ғылыми кадрларды даярлау және аттестаттау басқармасының басшысы </w:t>
            </w:r>
          </w:p>
        </w:tc>
        <w:tc>
          <w:tcPr>
            <w:tcW w:w="4928" w:type="dxa"/>
          </w:tcPr>
          <w:p w14:paraId="73D9234B" w14:textId="77777777" w:rsidR="000A0838" w:rsidRDefault="000A0838" w:rsidP="0033527F">
            <w:pPr>
              <w:rPr>
                <w:lang w:val="kk-KZ"/>
              </w:rPr>
            </w:pPr>
          </w:p>
          <w:p w14:paraId="3D22C289" w14:textId="77777777" w:rsidR="009103C1" w:rsidRDefault="009103C1" w:rsidP="0033527F">
            <w:pPr>
              <w:rPr>
                <w:lang w:val="kk-KZ"/>
              </w:rPr>
            </w:pPr>
          </w:p>
          <w:p w14:paraId="6C2BEADB" w14:textId="5F7F9923" w:rsidR="000A0838" w:rsidRDefault="000A0838" w:rsidP="0033527F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0A0838" w14:paraId="0D4CEFE6" w14:textId="77777777" w:rsidTr="00535BA8">
        <w:tc>
          <w:tcPr>
            <w:tcW w:w="4427" w:type="dxa"/>
          </w:tcPr>
          <w:p w14:paraId="356B501C" w14:textId="77777777" w:rsidR="000A0838" w:rsidRDefault="000A0838" w:rsidP="0033527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509B1051" w14:textId="28F66982" w:rsidR="000A0838" w:rsidRDefault="009103C1" w:rsidP="0033527F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Ғылым және инновациялық қызмет жөніндегі департамент директоры </w:t>
            </w:r>
          </w:p>
        </w:tc>
        <w:tc>
          <w:tcPr>
            <w:tcW w:w="4928" w:type="dxa"/>
          </w:tcPr>
          <w:p w14:paraId="67CDD50E" w14:textId="77777777" w:rsidR="000A0838" w:rsidRDefault="000A0838" w:rsidP="0033527F">
            <w:pPr>
              <w:rPr>
                <w:lang w:val="kk-KZ"/>
              </w:rPr>
            </w:pPr>
          </w:p>
          <w:p w14:paraId="2D589C23" w14:textId="77777777" w:rsidR="009103C1" w:rsidRDefault="009103C1" w:rsidP="0033527F">
            <w:pPr>
              <w:rPr>
                <w:lang w:val="kk-KZ"/>
              </w:rPr>
            </w:pPr>
          </w:p>
          <w:p w14:paraId="5E736DEC" w14:textId="103A72F3" w:rsidR="000A0838" w:rsidRDefault="000A0838" w:rsidP="0033527F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</w:tbl>
    <w:p w14:paraId="6C278B82" w14:textId="5642E9E8" w:rsidR="009103C1" w:rsidRDefault="00DA6D1D" w:rsidP="00DA6D1D">
      <w:pPr>
        <w:jc w:val="center"/>
        <w:rPr>
          <w:b/>
          <w:bCs/>
          <w:color w:val="FF0000"/>
          <w:u w:val="single"/>
        </w:rPr>
      </w:pPr>
      <w:r w:rsidRPr="00DA6D1D">
        <w:rPr>
          <w:b/>
          <w:bCs/>
          <w:color w:val="FF0000"/>
          <w:u w:val="single"/>
        </w:rPr>
        <w:lastRenderedPageBreak/>
        <w:t xml:space="preserve">Өтініш </w:t>
      </w:r>
      <w:r w:rsidRPr="00DA6D1D">
        <w:rPr>
          <w:b/>
          <w:bCs/>
          <w:color w:val="FF0000"/>
          <w:u w:val="single"/>
          <w:lang w:val="kk-KZ"/>
        </w:rPr>
        <w:t>үлгі</w:t>
      </w:r>
      <w:r w:rsidRPr="00DA6D1D">
        <w:rPr>
          <w:b/>
          <w:bCs/>
          <w:color w:val="FF0000"/>
          <w:u w:val="single"/>
        </w:rPr>
        <w:t xml:space="preserve"> бойынша баспа түрінде жазылады</w:t>
      </w:r>
    </w:p>
    <w:p w14:paraId="200ACCAB" w14:textId="578F2DE8" w:rsidR="00E7091B" w:rsidRDefault="00B153DB" w:rsidP="00DA6D1D">
      <w:pPr>
        <w:jc w:val="center"/>
        <w:rPr>
          <w:b/>
          <w:bCs/>
          <w:color w:val="FF0000"/>
          <w:u w:val="single"/>
          <w:lang w:val="kk-KZ"/>
        </w:rPr>
      </w:pPr>
      <w:r>
        <w:rPr>
          <w:b/>
          <w:bCs/>
          <w:noProof/>
          <w:color w:val="FF0000"/>
          <w:u w:val="single"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0090" wp14:editId="3D826EEA">
                <wp:simplePos x="0" y="0"/>
                <wp:positionH relativeFrom="column">
                  <wp:posOffset>2872740</wp:posOffset>
                </wp:positionH>
                <wp:positionV relativeFrom="paragraph">
                  <wp:posOffset>270510</wp:posOffset>
                </wp:positionV>
                <wp:extent cx="0" cy="276225"/>
                <wp:effectExtent l="76200" t="0" r="57150" b="47625"/>
                <wp:wrapNone/>
                <wp:docPr id="1177700539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E219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6.2pt;margin-top:21.3pt;width:0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" strokecolor="red" strokeweight=".5pt">
                <v:stroke endarrow="block" joinstyle="miter"/>
              </v:shape>
            </w:pict>
          </mc:Fallback>
        </mc:AlternateContent>
      </w:r>
      <w:r w:rsidR="00E7091B">
        <w:rPr>
          <w:b/>
          <w:bCs/>
          <w:color w:val="FF0000"/>
          <w:u w:val="single"/>
          <w:lang w:val="kk-KZ"/>
        </w:rPr>
        <w:t>Қол қоюшылар тізімі</w:t>
      </w:r>
    </w:p>
    <w:p w14:paraId="0DE2C69A" w14:textId="77777777" w:rsidR="00E7091B" w:rsidRDefault="00E7091B" w:rsidP="00DA6D1D">
      <w:pPr>
        <w:jc w:val="center"/>
        <w:rPr>
          <w:b/>
          <w:bCs/>
          <w:color w:val="FF0000"/>
          <w:u w:val="single"/>
          <w:lang w:val="kk-KZ"/>
        </w:rPr>
      </w:pPr>
    </w:p>
    <w:p w14:paraId="29B8DB0F" w14:textId="77777777" w:rsidR="00B153DB" w:rsidRPr="00B153DB" w:rsidRDefault="00B153DB" w:rsidP="00B153DB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B153DB">
        <w:rPr>
          <w:rFonts w:ascii="Times New Roman" w:hAnsi="Times New Roman"/>
          <w:sz w:val="26"/>
          <w:szCs w:val="26"/>
        </w:rPr>
        <w:t>Кафедра меңгерушісі</w:t>
      </w:r>
      <w:r w:rsidRPr="00B153DB">
        <w:rPr>
          <w:rFonts w:ascii="Times New Roman" w:hAnsi="Times New Roman"/>
          <w:sz w:val="26"/>
          <w:szCs w:val="26"/>
          <w:lang w:val="kk-KZ"/>
        </w:rPr>
        <w:t>;</w:t>
      </w:r>
    </w:p>
    <w:p w14:paraId="33B89AA7" w14:textId="77777777" w:rsidR="00B153DB" w:rsidRPr="00B153DB" w:rsidRDefault="00B153DB" w:rsidP="00B153DB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B153DB">
        <w:rPr>
          <w:rFonts w:ascii="Times New Roman" w:hAnsi="Times New Roman"/>
          <w:sz w:val="26"/>
          <w:szCs w:val="26"/>
        </w:rPr>
        <w:t xml:space="preserve">Ғылыми-инновациялық қызмет және халықаралық ынтымақтастық жөніндегі </w:t>
      </w:r>
      <w:r w:rsidRPr="00B153DB">
        <w:rPr>
          <w:rFonts w:ascii="Times New Roman" w:hAnsi="Times New Roman"/>
          <w:sz w:val="26"/>
          <w:szCs w:val="26"/>
          <w:lang w:val="kk-KZ"/>
        </w:rPr>
        <w:t>д</w:t>
      </w:r>
      <w:r w:rsidRPr="00B153DB">
        <w:rPr>
          <w:rFonts w:ascii="Times New Roman" w:hAnsi="Times New Roman"/>
          <w:sz w:val="26"/>
          <w:szCs w:val="26"/>
        </w:rPr>
        <w:t>екан орынбасары</w:t>
      </w:r>
      <w:r w:rsidRPr="00B153DB">
        <w:rPr>
          <w:rFonts w:ascii="Times New Roman" w:hAnsi="Times New Roman"/>
          <w:sz w:val="26"/>
          <w:szCs w:val="26"/>
          <w:lang w:val="kk-KZ"/>
        </w:rPr>
        <w:t>;</w:t>
      </w:r>
    </w:p>
    <w:p w14:paraId="4C11C817" w14:textId="77777777" w:rsidR="00B153DB" w:rsidRPr="00B153DB" w:rsidRDefault="00B153DB" w:rsidP="00B153DB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B153DB">
        <w:rPr>
          <w:rFonts w:ascii="Times New Roman" w:hAnsi="Times New Roman"/>
          <w:sz w:val="26"/>
          <w:szCs w:val="26"/>
        </w:rPr>
        <w:t>Факультет деканы</w:t>
      </w:r>
      <w:r w:rsidRPr="00B153DB">
        <w:rPr>
          <w:rFonts w:ascii="Times New Roman" w:hAnsi="Times New Roman"/>
          <w:sz w:val="26"/>
          <w:szCs w:val="26"/>
          <w:lang w:val="kk-KZ"/>
        </w:rPr>
        <w:t>;</w:t>
      </w:r>
    </w:p>
    <w:p w14:paraId="613608DF" w14:textId="77777777" w:rsidR="00B153DB" w:rsidRPr="00B153DB" w:rsidRDefault="00B153DB" w:rsidP="00B153DB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B153DB">
        <w:rPr>
          <w:rFonts w:ascii="Times New Roman" w:hAnsi="Times New Roman"/>
          <w:sz w:val="26"/>
          <w:szCs w:val="26"/>
          <w:lang w:val="kk-KZ"/>
        </w:rPr>
        <w:t xml:space="preserve">Қаржы бөлімі, Керемет </w:t>
      </w:r>
      <w:r w:rsidRPr="00B153DB">
        <w:rPr>
          <w:rFonts w:ascii="Times New Roman" w:hAnsi="Times New Roman"/>
          <w:sz w:val="26"/>
          <w:szCs w:val="26"/>
        </w:rPr>
        <w:t>109 к.</w:t>
      </w:r>
    </w:p>
    <w:p w14:paraId="70FF5024" w14:textId="735A9DEB" w:rsidR="00B153DB" w:rsidRPr="00B153DB" w:rsidRDefault="00B153DB" w:rsidP="00B153DB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B153DB">
        <w:rPr>
          <w:rFonts w:ascii="Times New Roman" w:hAnsi="Times New Roman"/>
          <w:sz w:val="26"/>
          <w:szCs w:val="26"/>
        </w:rPr>
        <w:t>Жоспарлау-экономикалық бөлім</w:t>
      </w:r>
      <w:r w:rsidRPr="00B153DB">
        <w:rPr>
          <w:rFonts w:ascii="Times New Roman" w:hAnsi="Times New Roman"/>
          <w:sz w:val="26"/>
          <w:szCs w:val="26"/>
          <w:lang w:val="kk-KZ"/>
        </w:rPr>
        <w:t>і</w:t>
      </w:r>
      <w:r w:rsidRPr="00B153DB">
        <w:rPr>
          <w:rFonts w:ascii="Times New Roman" w:hAnsi="Times New Roman"/>
          <w:sz w:val="26"/>
          <w:szCs w:val="26"/>
        </w:rPr>
        <w:t>, ректорат 6 қабат (60</w:t>
      </w:r>
      <w:r w:rsidR="007B7B9C">
        <w:rPr>
          <w:rFonts w:ascii="Times New Roman" w:hAnsi="Times New Roman"/>
          <w:sz w:val="26"/>
          <w:szCs w:val="26"/>
        </w:rPr>
        <w:t>8</w:t>
      </w:r>
      <w:r w:rsidRPr="00B153DB">
        <w:rPr>
          <w:rFonts w:ascii="Times New Roman" w:hAnsi="Times New Roman"/>
          <w:sz w:val="26"/>
          <w:szCs w:val="26"/>
        </w:rPr>
        <w:t xml:space="preserve"> к.)</w:t>
      </w:r>
    </w:p>
    <w:p w14:paraId="0DB25BF5" w14:textId="77777777" w:rsidR="00B153DB" w:rsidRPr="00B153DB" w:rsidRDefault="00B153DB" w:rsidP="00B153DB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B153DB">
        <w:rPr>
          <w:rFonts w:ascii="Times New Roman" w:hAnsi="Times New Roman"/>
          <w:sz w:val="26"/>
          <w:szCs w:val="26"/>
          <w:lang w:val="kk-KZ"/>
        </w:rPr>
        <w:t>Ғ</w:t>
      </w:r>
      <w:r w:rsidRPr="00B153DB">
        <w:rPr>
          <w:rFonts w:ascii="Times New Roman" w:hAnsi="Times New Roman"/>
          <w:sz w:val="26"/>
          <w:szCs w:val="26"/>
        </w:rPr>
        <w:t xml:space="preserve">ылыми кадрларды даярлау және аттестаттау басқармасы, ректорат 13 қабат (13-03 </w:t>
      </w:r>
      <w:r w:rsidRPr="00B153DB">
        <w:rPr>
          <w:rFonts w:ascii="Times New Roman" w:hAnsi="Times New Roman"/>
          <w:sz w:val="26"/>
          <w:szCs w:val="26"/>
          <w:lang w:val="kk-KZ"/>
        </w:rPr>
        <w:t>к</w:t>
      </w:r>
      <w:r w:rsidRPr="00B153DB">
        <w:rPr>
          <w:rFonts w:ascii="Times New Roman" w:hAnsi="Times New Roman"/>
          <w:sz w:val="26"/>
          <w:szCs w:val="26"/>
        </w:rPr>
        <w:t xml:space="preserve">.) </w:t>
      </w:r>
    </w:p>
    <w:p w14:paraId="0E7E889E" w14:textId="77777777" w:rsidR="00B153DB" w:rsidRPr="00B153DB" w:rsidRDefault="00B153DB" w:rsidP="00B153DB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B153DB">
        <w:rPr>
          <w:rFonts w:ascii="Times New Roman" w:hAnsi="Times New Roman"/>
          <w:sz w:val="26"/>
          <w:szCs w:val="26"/>
          <w:lang w:val="kk-KZ"/>
        </w:rPr>
        <w:t>Ғ</w:t>
      </w:r>
      <w:r w:rsidRPr="00B153DB">
        <w:rPr>
          <w:rFonts w:ascii="Times New Roman" w:hAnsi="Times New Roman"/>
          <w:sz w:val="26"/>
          <w:szCs w:val="26"/>
        </w:rPr>
        <w:t>ылыми кадрларды даярлау және аттестаттау басқармасы</w:t>
      </w:r>
      <w:r w:rsidRPr="00B153DB">
        <w:rPr>
          <w:rFonts w:ascii="Times New Roman" w:hAnsi="Times New Roman"/>
          <w:sz w:val="26"/>
          <w:szCs w:val="26"/>
          <w:lang w:val="kk-KZ"/>
        </w:rPr>
        <w:t xml:space="preserve">ның </w:t>
      </w:r>
      <w:r w:rsidRPr="00B153DB">
        <w:rPr>
          <w:rFonts w:ascii="Times New Roman" w:hAnsi="Times New Roman"/>
          <w:sz w:val="26"/>
          <w:szCs w:val="26"/>
        </w:rPr>
        <w:t>бас</w:t>
      </w:r>
      <w:r w:rsidRPr="00B153DB">
        <w:rPr>
          <w:rFonts w:ascii="Times New Roman" w:hAnsi="Times New Roman"/>
          <w:sz w:val="26"/>
          <w:szCs w:val="26"/>
          <w:lang w:val="kk-KZ"/>
        </w:rPr>
        <w:t>шысы</w:t>
      </w:r>
      <w:r w:rsidRPr="00B153DB">
        <w:rPr>
          <w:rFonts w:ascii="Times New Roman" w:hAnsi="Times New Roman"/>
          <w:sz w:val="26"/>
          <w:szCs w:val="26"/>
        </w:rPr>
        <w:t>, ректорат 13 қабат (13-05к.)</w:t>
      </w:r>
    </w:p>
    <w:p w14:paraId="274BDB3C" w14:textId="77777777" w:rsidR="00B153DB" w:rsidRPr="00B153DB" w:rsidRDefault="00B153DB" w:rsidP="00B153DB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B153DB">
        <w:rPr>
          <w:rFonts w:ascii="Times New Roman" w:hAnsi="Times New Roman"/>
          <w:sz w:val="26"/>
          <w:szCs w:val="26"/>
        </w:rPr>
        <w:t>Ғылым және инновациялық қызмет жөніндегі департамент директоры, ректорат 10 қабат (10-01к.)</w:t>
      </w:r>
    </w:p>
    <w:p w14:paraId="24264B5D" w14:textId="77777777" w:rsidR="00B153DB" w:rsidRPr="00B153DB" w:rsidRDefault="00B153DB" w:rsidP="00B153DB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B153DB">
        <w:rPr>
          <w:rFonts w:ascii="Times New Roman" w:hAnsi="Times New Roman"/>
          <w:sz w:val="26"/>
          <w:szCs w:val="26"/>
        </w:rPr>
        <w:t>Құжаттар Халықаралық ынтымақтастық және интернационалдандыру департаментін</w:t>
      </w:r>
      <w:r w:rsidRPr="00B153DB">
        <w:rPr>
          <w:rFonts w:ascii="Times New Roman" w:hAnsi="Times New Roman"/>
          <w:sz w:val="26"/>
          <w:szCs w:val="26"/>
          <w:lang w:val="kk-KZ"/>
        </w:rPr>
        <w:t xml:space="preserve">дегі шетелге шығу туралы </w:t>
      </w:r>
      <w:r w:rsidRPr="00B153DB">
        <w:rPr>
          <w:rFonts w:ascii="Times New Roman" w:hAnsi="Times New Roman"/>
          <w:sz w:val="26"/>
          <w:szCs w:val="26"/>
        </w:rPr>
        <w:t>комиссия</w:t>
      </w:r>
      <w:r w:rsidRPr="00B153DB">
        <w:rPr>
          <w:rFonts w:ascii="Times New Roman" w:hAnsi="Times New Roman"/>
          <w:sz w:val="26"/>
          <w:szCs w:val="26"/>
          <w:lang w:val="kk-KZ"/>
        </w:rPr>
        <w:t xml:space="preserve"> отырысына қарасатыруға өткізіледі</w:t>
      </w:r>
      <w:r w:rsidRPr="00B153DB">
        <w:rPr>
          <w:rFonts w:ascii="Times New Roman" w:hAnsi="Times New Roman"/>
          <w:sz w:val="26"/>
          <w:szCs w:val="26"/>
        </w:rPr>
        <w:t>, ректорат 12 қабат (12-04к.)</w:t>
      </w:r>
    </w:p>
    <w:p w14:paraId="42DE2043" w14:textId="77777777" w:rsidR="00B153DB" w:rsidRPr="00B153DB" w:rsidRDefault="00B153DB" w:rsidP="00DA6D1D">
      <w:pPr>
        <w:jc w:val="center"/>
        <w:rPr>
          <w:b/>
          <w:bCs/>
          <w:color w:val="FF0000"/>
          <w:u w:val="single"/>
        </w:rPr>
      </w:pPr>
    </w:p>
    <w:sectPr w:rsidR="00B153DB" w:rsidRPr="00B15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671B1"/>
    <w:multiLevelType w:val="hybridMultilevel"/>
    <w:tmpl w:val="C9F8B08E"/>
    <w:lvl w:ilvl="0" w:tplc="666C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6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38"/>
    <w:rsid w:val="000A0838"/>
    <w:rsid w:val="000A0AB3"/>
    <w:rsid w:val="000F62BC"/>
    <w:rsid w:val="001E3FBE"/>
    <w:rsid w:val="00233037"/>
    <w:rsid w:val="00421486"/>
    <w:rsid w:val="00535BA8"/>
    <w:rsid w:val="007B7B9C"/>
    <w:rsid w:val="008C3D7C"/>
    <w:rsid w:val="009103C1"/>
    <w:rsid w:val="00B153DB"/>
    <w:rsid w:val="00DA6D1D"/>
    <w:rsid w:val="00E7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612E"/>
  <w15:chartTrackingRefBased/>
  <w15:docId w15:val="{A33549C5-7505-486E-80EE-DC04461D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AB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Әзелова Елдана</dc:creator>
  <cp:keywords/>
  <dc:description/>
  <cp:lastModifiedBy>Кудайбергенова Рената</cp:lastModifiedBy>
  <cp:revision>20</cp:revision>
  <dcterms:created xsi:type="dcterms:W3CDTF">2023-08-29T09:56:00Z</dcterms:created>
  <dcterms:modified xsi:type="dcterms:W3CDTF">2023-09-04T10:44:00Z</dcterms:modified>
</cp:coreProperties>
</file>